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121" w:rsidRPr="00F555C8" w:rsidRDefault="00B70EB9" w:rsidP="00CF664A">
      <w:pPr>
        <w:tabs>
          <w:tab w:val="left" w:pos="6510"/>
        </w:tabs>
        <w:spacing w:after="0" w:line="240" w:lineRule="auto"/>
        <w:jc w:val="right"/>
        <w:rPr>
          <w:rFonts w:asciiTheme="minorHAnsi" w:hAnsiTheme="minorHAnsi" w:cstheme="minorHAnsi"/>
          <w:sz w:val="24"/>
          <w:szCs w:val="24"/>
          <w:lang w:val="es-ES_tradnl"/>
        </w:rPr>
      </w:pPr>
      <w:proofErr w:type="spellStart"/>
      <w:r w:rsidRPr="00F555C8">
        <w:rPr>
          <w:rFonts w:asciiTheme="minorHAnsi" w:hAnsiTheme="minorHAnsi" w:cstheme="minorHAnsi"/>
          <w:b/>
          <w:sz w:val="24"/>
          <w:szCs w:val="24"/>
        </w:rPr>
        <w:t>Anexa</w:t>
      </w:r>
      <w:proofErr w:type="spellEnd"/>
      <w:r w:rsidRPr="00F555C8">
        <w:rPr>
          <w:rFonts w:asciiTheme="minorHAnsi" w:hAnsiTheme="minorHAnsi" w:cstheme="minorHAnsi"/>
          <w:b/>
          <w:sz w:val="24"/>
          <w:szCs w:val="24"/>
        </w:rPr>
        <w:t xml:space="preserve"> 11</w:t>
      </w:r>
    </w:p>
    <w:p w:rsidR="00B44121" w:rsidRPr="00CF664A" w:rsidRDefault="00B44121" w:rsidP="00CF664A">
      <w:pPr>
        <w:tabs>
          <w:tab w:val="left" w:pos="6510"/>
        </w:tabs>
        <w:spacing w:after="0" w:line="240" w:lineRule="auto"/>
        <w:jc w:val="center"/>
        <w:rPr>
          <w:rFonts w:asciiTheme="minorHAnsi" w:hAnsiTheme="minorHAnsi" w:cstheme="minorHAnsi"/>
          <w:b/>
          <w:sz w:val="28"/>
          <w:szCs w:val="28"/>
        </w:rPr>
      </w:pPr>
    </w:p>
    <w:p w:rsidR="00115141" w:rsidRPr="00CF664A" w:rsidRDefault="00115141" w:rsidP="00CF664A">
      <w:pPr>
        <w:tabs>
          <w:tab w:val="left" w:pos="6510"/>
        </w:tabs>
        <w:spacing w:after="0" w:line="240" w:lineRule="auto"/>
        <w:jc w:val="center"/>
        <w:rPr>
          <w:rFonts w:asciiTheme="minorHAnsi" w:hAnsiTheme="minorHAnsi" w:cstheme="minorHAnsi"/>
          <w:b/>
          <w:sz w:val="28"/>
          <w:szCs w:val="28"/>
        </w:rPr>
      </w:pPr>
    </w:p>
    <w:p w:rsidR="00115141" w:rsidRPr="00CF664A" w:rsidRDefault="00115141" w:rsidP="00CF664A">
      <w:pPr>
        <w:tabs>
          <w:tab w:val="left" w:pos="6510"/>
        </w:tabs>
        <w:spacing w:after="0" w:line="240" w:lineRule="auto"/>
        <w:jc w:val="center"/>
        <w:rPr>
          <w:rFonts w:asciiTheme="minorHAnsi" w:hAnsiTheme="minorHAnsi" w:cstheme="minorHAnsi"/>
          <w:b/>
          <w:sz w:val="28"/>
          <w:szCs w:val="28"/>
        </w:rPr>
      </w:pPr>
    </w:p>
    <w:p w:rsidR="00B44121" w:rsidRPr="00F555C8" w:rsidRDefault="00B44121" w:rsidP="00CF664A">
      <w:pPr>
        <w:tabs>
          <w:tab w:val="left" w:pos="6510"/>
        </w:tabs>
        <w:spacing w:after="0" w:line="240" w:lineRule="auto"/>
        <w:jc w:val="center"/>
        <w:rPr>
          <w:rFonts w:asciiTheme="minorHAnsi" w:hAnsiTheme="minorHAnsi" w:cstheme="minorHAnsi"/>
          <w:b/>
          <w:sz w:val="24"/>
          <w:szCs w:val="24"/>
        </w:rPr>
      </w:pPr>
      <w:r w:rsidRPr="00F555C8">
        <w:rPr>
          <w:rFonts w:asciiTheme="minorHAnsi" w:hAnsiTheme="minorHAnsi" w:cstheme="minorHAnsi"/>
          <w:b/>
          <w:sz w:val="24"/>
          <w:szCs w:val="24"/>
        </w:rPr>
        <w:t>DECLARATIE*</w:t>
      </w:r>
    </w:p>
    <w:p w:rsidR="009A4A03" w:rsidRPr="00F555C8" w:rsidRDefault="00B44121" w:rsidP="00CF664A">
      <w:pPr>
        <w:tabs>
          <w:tab w:val="left" w:pos="6510"/>
        </w:tabs>
        <w:spacing w:after="0" w:line="240" w:lineRule="auto"/>
        <w:jc w:val="center"/>
        <w:rPr>
          <w:rFonts w:asciiTheme="minorHAnsi" w:eastAsia="Times New Roman" w:hAnsiTheme="minorHAnsi" w:cstheme="minorHAnsi"/>
          <w:b/>
          <w:bCs/>
          <w:noProof/>
          <w:sz w:val="24"/>
          <w:szCs w:val="24"/>
          <w:lang w:eastAsia="fr-FR"/>
        </w:rPr>
      </w:pPr>
      <w:r w:rsidRPr="00F555C8">
        <w:rPr>
          <w:rFonts w:asciiTheme="minorHAnsi" w:eastAsia="Times New Roman" w:hAnsiTheme="minorHAnsi" w:cstheme="minorHAnsi"/>
          <w:b/>
          <w:bCs/>
          <w:noProof/>
          <w:sz w:val="24"/>
          <w:szCs w:val="24"/>
          <w:lang w:eastAsia="fr-FR"/>
        </w:rPr>
        <w:t>pe propria răspundere pentru respectarea prevederilor art. 6</w:t>
      </w:r>
      <w:bookmarkStart w:id="0" w:name="_GoBack"/>
      <w:bookmarkEnd w:id="0"/>
      <w:r w:rsidRPr="00F555C8">
        <w:rPr>
          <w:rFonts w:asciiTheme="minorHAnsi" w:eastAsia="Times New Roman" w:hAnsiTheme="minorHAnsi" w:cstheme="minorHAnsi"/>
          <w:b/>
          <w:bCs/>
          <w:noProof/>
          <w:sz w:val="24"/>
          <w:szCs w:val="24"/>
          <w:lang w:eastAsia="fr-FR"/>
        </w:rPr>
        <w:t xml:space="preserve">, din </w:t>
      </w:r>
    </w:p>
    <w:p w:rsidR="00B44121" w:rsidRPr="00F555C8" w:rsidRDefault="00B44121" w:rsidP="00CF664A">
      <w:pPr>
        <w:tabs>
          <w:tab w:val="left" w:pos="6510"/>
        </w:tabs>
        <w:spacing w:after="0" w:line="240" w:lineRule="auto"/>
        <w:jc w:val="center"/>
        <w:rPr>
          <w:rFonts w:asciiTheme="minorHAnsi" w:eastAsia="Times New Roman" w:hAnsiTheme="minorHAnsi" w:cstheme="minorHAnsi"/>
          <w:b/>
          <w:bCs/>
          <w:noProof/>
          <w:sz w:val="24"/>
          <w:szCs w:val="24"/>
          <w:lang w:eastAsia="fr-FR"/>
        </w:rPr>
      </w:pPr>
      <w:r w:rsidRPr="00F555C8">
        <w:rPr>
          <w:rFonts w:asciiTheme="minorHAnsi" w:eastAsia="Times New Roman" w:hAnsiTheme="minorHAnsi" w:cstheme="minorHAnsi"/>
          <w:b/>
          <w:bCs/>
          <w:noProof/>
          <w:sz w:val="24"/>
          <w:szCs w:val="24"/>
          <w:lang w:eastAsia="fr-FR"/>
        </w:rPr>
        <w:t>H.G. nr.</w:t>
      </w:r>
      <w:r w:rsidR="009A4A03" w:rsidRPr="00F555C8">
        <w:rPr>
          <w:rFonts w:asciiTheme="minorHAnsi" w:eastAsia="Times New Roman" w:hAnsiTheme="minorHAnsi" w:cstheme="minorHAnsi"/>
          <w:b/>
          <w:bCs/>
          <w:noProof/>
          <w:sz w:val="24"/>
          <w:szCs w:val="24"/>
          <w:lang w:eastAsia="fr-FR"/>
        </w:rPr>
        <w:t xml:space="preserve"> </w:t>
      </w:r>
      <w:r w:rsidRPr="00F555C8">
        <w:rPr>
          <w:rFonts w:asciiTheme="minorHAnsi" w:eastAsia="Times New Roman" w:hAnsiTheme="minorHAnsi" w:cstheme="minorHAnsi"/>
          <w:b/>
          <w:bCs/>
          <w:noProof/>
          <w:sz w:val="24"/>
          <w:szCs w:val="24"/>
          <w:lang w:eastAsia="fr-FR"/>
        </w:rPr>
        <w:t>226/2015</w:t>
      </w:r>
    </w:p>
    <w:p w:rsidR="00CF664A" w:rsidRPr="00CF664A" w:rsidRDefault="00CF664A" w:rsidP="00CF664A">
      <w:pPr>
        <w:tabs>
          <w:tab w:val="left" w:pos="6510"/>
        </w:tabs>
        <w:spacing w:after="0" w:line="240" w:lineRule="auto"/>
        <w:jc w:val="center"/>
        <w:rPr>
          <w:rFonts w:asciiTheme="minorHAnsi" w:hAnsiTheme="minorHAnsi" w:cstheme="minorHAnsi"/>
          <w:sz w:val="28"/>
          <w:szCs w:val="28"/>
          <w:lang w:val="es-ES_tradnl"/>
        </w:rPr>
      </w:pPr>
    </w:p>
    <w:p w:rsidR="004750E8" w:rsidRPr="00CF664A" w:rsidRDefault="004750E8" w:rsidP="00CF664A">
      <w:pPr>
        <w:tabs>
          <w:tab w:val="left" w:pos="6510"/>
        </w:tabs>
        <w:spacing w:after="0" w:line="240" w:lineRule="auto"/>
        <w:jc w:val="center"/>
        <w:rPr>
          <w:rFonts w:asciiTheme="minorHAnsi" w:hAnsiTheme="minorHAnsi" w:cstheme="minorHAnsi"/>
          <w:b/>
        </w:rPr>
      </w:pPr>
    </w:p>
    <w:p w:rsidR="00115141" w:rsidRPr="00CF664A" w:rsidRDefault="00115141" w:rsidP="004750E8">
      <w:pPr>
        <w:tabs>
          <w:tab w:val="left" w:pos="6510"/>
        </w:tabs>
        <w:jc w:val="center"/>
        <w:rPr>
          <w:rFonts w:asciiTheme="minorHAnsi" w:hAnsiTheme="minorHAnsi" w:cstheme="minorHAnsi"/>
          <w:b/>
        </w:rPr>
      </w:pPr>
    </w:p>
    <w:p w:rsidR="00845648" w:rsidRPr="00CF664A" w:rsidRDefault="004750E8" w:rsidP="00E76EC1">
      <w:pPr>
        <w:spacing w:after="0" w:line="360" w:lineRule="auto"/>
        <w:jc w:val="both"/>
        <w:rPr>
          <w:rFonts w:asciiTheme="minorHAnsi" w:eastAsia="Times New Roman" w:hAnsiTheme="minorHAnsi" w:cstheme="minorHAnsi"/>
          <w:b/>
          <w:snapToGrid w:val="0"/>
          <w:lang w:val="ro-RO"/>
        </w:rPr>
      </w:pPr>
      <w:r w:rsidRPr="00CF664A">
        <w:rPr>
          <w:rFonts w:asciiTheme="minorHAnsi" w:eastAsia="Times New Roman" w:hAnsiTheme="minorHAnsi" w:cstheme="minorHAnsi"/>
          <w:lang w:val="ro-RO"/>
        </w:rPr>
        <w:t xml:space="preserve">Subsemnatul .......................................................................(nume, prenume), domiciliat în ………............................................., comuna …………………………….., judet ......................, posesor  al  CI/BI........, seria............ nr........................, cod numeric personal ......................................................., </w:t>
      </w:r>
      <w:r w:rsidRPr="00CF664A">
        <w:rPr>
          <w:rFonts w:asciiTheme="minorHAnsi" w:eastAsia="Times New Roman" w:hAnsiTheme="minorHAnsi" w:cstheme="minorHAnsi"/>
          <w:color w:val="000000"/>
          <w:lang w:val="it-IT"/>
        </w:rPr>
        <w:t xml:space="preserve">reprezentant legal al proiectului .........................................................................................................., în calitate de solicitant în cadrul sesiunii de depunere........................., din cadrul Asociaţiei Grupul de Acţiune Locală </w:t>
      </w:r>
      <w:r w:rsidR="00CF664A">
        <w:rPr>
          <w:rFonts w:asciiTheme="minorHAnsi" w:eastAsia="Times New Roman" w:hAnsiTheme="minorHAnsi" w:cstheme="minorHAnsi"/>
          <w:color w:val="000000"/>
          <w:lang w:val="it-IT"/>
        </w:rPr>
        <w:t>Microregiunea Belcești-Focuri</w:t>
      </w:r>
      <w:r w:rsidRPr="00CF664A">
        <w:rPr>
          <w:rFonts w:asciiTheme="minorHAnsi" w:eastAsia="Times New Roman" w:hAnsiTheme="minorHAnsi" w:cstheme="minorHAnsi"/>
          <w:lang w:val="ro-RO"/>
        </w:rPr>
        <w:t>, c</w:t>
      </w:r>
      <w:r w:rsidRPr="00CF664A">
        <w:rPr>
          <w:rFonts w:asciiTheme="minorHAnsi" w:eastAsia="Times New Roman" w:hAnsiTheme="minorHAnsi" w:cstheme="minorHAnsi"/>
          <w:snapToGrid w:val="0"/>
          <w:lang w:val="ro-RO"/>
        </w:rPr>
        <w:t xml:space="preserve">unoscând dispoziţiile articolului 326 Cod penal cu privire la falsul în declaraţii, declar pe proprie răspundere, </w:t>
      </w:r>
      <w:r w:rsidR="006C3C56" w:rsidRPr="00CF664A">
        <w:rPr>
          <w:rFonts w:asciiTheme="minorHAnsi" w:eastAsia="Times New Roman" w:hAnsiTheme="minorHAnsi" w:cstheme="minorHAnsi"/>
          <w:snapToGrid w:val="0"/>
          <w:lang w:val="ro-RO"/>
        </w:rPr>
        <w:t xml:space="preserve">că </w:t>
      </w:r>
      <w:r w:rsidR="00845648" w:rsidRPr="00CF664A">
        <w:rPr>
          <w:rFonts w:asciiTheme="minorHAnsi" w:eastAsia="Times New Roman" w:hAnsiTheme="minorHAnsi" w:cstheme="minorHAnsi"/>
          <w:b/>
          <w:snapToGrid w:val="0"/>
          <w:lang w:val="ro-RO"/>
        </w:rPr>
        <w:t xml:space="preserve">mă angajez să respect </w:t>
      </w:r>
      <w:r w:rsidR="006C3C56" w:rsidRPr="00CF664A">
        <w:rPr>
          <w:rFonts w:asciiTheme="minorHAnsi" w:eastAsia="Times New Roman" w:hAnsiTheme="minorHAnsi" w:cstheme="minorHAnsi"/>
          <w:b/>
          <w:snapToGrid w:val="0"/>
          <w:lang w:val="ro-RO"/>
        </w:rPr>
        <w:t>prevederile</w:t>
      </w:r>
      <w:r w:rsidR="00845648" w:rsidRPr="00CF664A">
        <w:rPr>
          <w:rFonts w:asciiTheme="minorHAnsi" w:eastAsia="Times New Roman" w:hAnsiTheme="minorHAnsi" w:cstheme="minorHAnsi"/>
          <w:b/>
          <w:snapToGrid w:val="0"/>
          <w:lang w:val="ro-RO"/>
        </w:rPr>
        <w:t xml:space="preserve"> art. 6, din H.G. nr.226/2015.</w:t>
      </w:r>
    </w:p>
    <w:p w:rsidR="00845648" w:rsidRPr="00CF664A" w:rsidRDefault="00845648" w:rsidP="00E76EC1">
      <w:pPr>
        <w:spacing w:after="0" w:line="360" w:lineRule="auto"/>
        <w:jc w:val="both"/>
        <w:rPr>
          <w:rFonts w:asciiTheme="minorHAnsi" w:eastAsia="Times New Roman" w:hAnsiTheme="minorHAnsi" w:cstheme="minorHAnsi"/>
          <w:b/>
          <w:snapToGrid w:val="0"/>
          <w:lang w:val="ro-RO"/>
        </w:rPr>
      </w:pPr>
    </w:p>
    <w:p w:rsidR="004750E8" w:rsidRPr="00CF664A" w:rsidRDefault="004750E8" w:rsidP="004750E8">
      <w:pPr>
        <w:tabs>
          <w:tab w:val="left" w:pos="891"/>
        </w:tabs>
        <w:spacing w:after="0" w:line="360" w:lineRule="auto"/>
        <w:jc w:val="both"/>
        <w:rPr>
          <w:rFonts w:asciiTheme="minorHAnsi" w:hAnsiTheme="minorHAnsi" w:cstheme="minorHAnsi"/>
          <w:noProof/>
        </w:rPr>
      </w:pPr>
    </w:p>
    <w:p w:rsidR="004750E8" w:rsidRPr="00CF664A" w:rsidRDefault="004750E8" w:rsidP="004750E8">
      <w:pPr>
        <w:tabs>
          <w:tab w:val="left" w:pos="891"/>
        </w:tabs>
        <w:spacing w:after="0" w:line="360" w:lineRule="auto"/>
        <w:jc w:val="both"/>
        <w:rPr>
          <w:rFonts w:asciiTheme="minorHAnsi" w:hAnsiTheme="minorHAnsi" w:cstheme="minorHAnsi"/>
          <w:noProof/>
        </w:rPr>
      </w:pPr>
    </w:p>
    <w:p w:rsidR="004750E8" w:rsidRPr="00CF664A" w:rsidRDefault="004750E8" w:rsidP="004750E8">
      <w:pPr>
        <w:tabs>
          <w:tab w:val="left" w:pos="891"/>
        </w:tabs>
        <w:spacing w:after="0" w:line="360" w:lineRule="auto"/>
        <w:jc w:val="both"/>
        <w:rPr>
          <w:rFonts w:asciiTheme="minorHAnsi" w:hAnsiTheme="minorHAnsi" w:cstheme="minorHAnsi"/>
          <w:noProof/>
        </w:rPr>
      </w:pPr>
      <w:r w:rsidRPr="00CF664A">
        <w:rPr>
          <w:rFonts w:asciiTheme="minorHAnsi" w:eastAsia="Times New Roman" w:hAnsiTheme="minorHAnsi" w:cstheme="minorHAnsi"/>
          <w:lang w:val="ro-RO"/>
        </w:rPr>
        <w:t>Data</w:t>
      </w:r>
      <w:r w:rsidRPr="00CF664A">
        <w:rPr>
          <w:rFonts w:asciiTheme="minorHAnsi" w:eastAsia="Times New Roman" w:hAnsiTheme="minorHAnsi" w:cstheme="minorHAnsi"/>
          <w:lang w:val="ro-RO"/>
        </w:rPr>
        <w:tab/>
        <w:t>…………………………</w:t>
      </w:r>
    </w:p>
    <w:p w:rsidR="004750E8" w:rsidRPr="00CF664A" w:rsidRDefault="004750E8" w:rsidP="004750E8">
      <w:pPr>
        <w:tabs>
          <w:tab w:val="left" w:pos="891"/>
        </w:tabs>
        <w:spacing w:after="0" w:line="360" w:lineRule="auto"/>
        <w:jc w:val="both"/>
        <w:rPr>
          <w:rFonts w:asciiTheme="minorHAnsi" w:hAnsiTheme="minorHAnsi" w:cstheme="minorHAnsi"/>
          <w:noProof/>
        </w:rPr>
      </w:pPr>
    </w:p>
    <w:p w:rsidR="004750E8" w:rsidRPr="00CF664A" w:rsidRDefault="004750E8" w:rsidP="004750E8">
      <w:pPr>
        <w:tabs>
          <w:tab w:val="left" w:pos="891"/>
        </w:tabs>
        <w:spacing w:after="0" w:line="360" w:lineRule="auto"/>
        <w:jc w:val="both"/>
        <w:rPr>
          <w:rFonts w:asciiTheme="minorHAnsi" w:hAnsiTheme="minorHAnsi" w:cstheme="minorHAnsi"/>
          <w:noProof/>
        </w:rPr>
      </w:pPr>
    </w:p>
    <w:p w:rsidR="004750E8" w:rsidRPr="00CF664A" w:rsidRDefault="004750E8" w:rsidP="004750E8">
      <w:pPr>
        <w:tabs>
          <w:tab w:val="left" w:pos="891"/>
        </w:tabs>
        <w:spacing w:after="0" w:line="360" w:lineRule="auto"/>
        <w:jc w:val="right"/>
        <w:rPr>
          <w:rFonts w:asciiTheme="minorHAnsi" w:hAnsiTheme="minorHAnsi" w:cstheme="minorHAnsi"/>
          <w:noProof/>
        </w:rPr>
      </w:pPr>
      <w:r w:rsidRPr="00CF664A">
        <w:rPr>
          <w:rFonts w:asciiTheme="minorHAnsi" w:hAnsiTheme="minorHAnsi" w:cstheme="minorHAnsi"/>
          <w:noProof/>
        </w:rPr>
        <w:t>Nume și prenume</w:t>
      </w:r>
    </w:p>
    <w:p w:rsidR="004750E8" w:rsidRPr="00CF664A" w:rsidRDefault="004750E8" w:rsidP="004750E8">
      <w:pPr>
        <w:tabs>
          <w:tab w:val="left" w:pos="891"/>
        </w:tabs>
        <w:spacing w:after="0" w:line="360" w:lineRule="auto"/>
        <w:jc w:val="right"/>
        <w:rPr>
          <w:rFonts w:asciiTheme="minorHAnsi" w:hAnsiTheme="minorHAnsi" w:cstheme="minorHAnsi"/>
          <w:noProof/>
        </w:rPr>
      </w:pPr>
    </w:p>
    <w:p w:rsidR="004750E8" w:rsidRPr="00CF664A" w:rsidRDefault="004750E8" w:rsidP="004750E8">
      <w:pPr>
        <w:tabs>
          <w:tab w:val="left" w:pos="891"/>
        </w:tabs>
        <w:spacing w:after="0" w:line="360" w:lineRule="auto"/>
        <w:jc w:val="right"/>
        <w:rPr>
          <w:rFonts w:asciiTheme="minorHAnsi" w:eastAsia="Times New Roman" w:hAnsiTheme="minorHAnsi" w:cstheme="minorHAnsi"/>
          <w:snapToGrid w:val="0"/>
          <w:lang w:val="ro-RO"/>
        </w:rPr>
      </w:pPr>
      <w:r w:rsidRPr="00CF664A">
        <w:rPr>
          <w:rFonts w:asciiTheme="minorHAnsi" w:hAnsiTheme="minorHAnsi" w:cstheme="minorHAnsi"/>
          <w:noProof/>
        </w:rPr>
        <w:t>Semnătura/ștampila reprezentant legal</w:t>
      </w:r>
    </w:p>
    <w:p w:rsidR="004750E8" w:rsidRPr="00CF664A" w:rsidRDefault="004750E8" w:rsidP="004750E8">
      <w:pPr>
        <w:tabs>
          <w:tab w:val="left" w:pos="891"/>
        </w:tabs>
        <w:spacing w:after="0" w:line="240" w:lineRule="auto"/>
        <w:jc w:val="both"/>
        <w:rPr>
          <w:rFonts w:asciiTheme="minorHAnsi" w:eastAsia="Times New Roman" w:hAnsiTheme="minorHAnsi" w:cstheme="minorHAnsi"/>
          <w:snapToGrid w:val="0"/>
          <w:lang w:val="ro-RO"/>
        </w:rPr>
      </w:pPr>
    </w:p>
    <w:p w:rsidR="004750E8" w:rsidRPr="00CF664A" w:rsidRDefault="004750E8" w:rsidP="004750E8">
      <w:pPr>
        <w:tabs>
          <w:tab w:val="left" w:pos="891"/>
        </w:tabs>
        <w:spacing w:after="0" w:line="240" w:lineRule="auto"/>
        <w:jc w:val="both"/>
        <w:rPr>
          <w:rFonts w:asciiTheme="minorHAnsi" w:eastAsia="Times New Roman" w:hAnsiTheme="minorHAnsi" w:cstheme="minorHAnsi"/>
          <w:snapToGrid w:val="0"/>
          <w:lang w:val="ro-RO"/>
        </w:rPr>
      </w:pPr>
    </w:p>
    <w:p w:rsidR="004750E8" w:rsidRPr="00CF664A" w:rsidRDefault="004750E8" w:rsidP="004750E8">
      <w:pPr>
        <w:tabs>
          <w:tab w:val="left" w:pos="891"/>
        </w:tabs>
        <w:spacing w:after="0" w:line="240" w:lineRule="auto"/>
        <w:jc w:val="both"/>
        <w:rPr>
          <w:rFonts w:asciiTheme="minorHAnsi" w:eastAsia="Times New Roman" w:hAnsiTheme="minorHAnsi" w:cstheme="minorHAnsi"/>
          <w:snapToGrid w:val="0"/>
          <w:lang w:val="ro-RO"/>
        </w:rPr>
      </w:pPr>
    </w:p>
    <w:p w:rsidR="004750E8" w:rsidRPr="00CF664A" w:rsidRDefault="004750E8" w:rsidP="004750E8">
      <w:pPr>
        <w:tabs>
          <w:tab w:val="left" w:pos="891"/>
        </w:tabs>
        <w:spacing w:after="0" w:line="240" w:lineRule="auto"/>
        <w:jc w:val="both"/>
        <w:rPr>
          <w:rFonts w:asciiTheme="minorHAnsi" w:eastAsia="Times New Roman" w:hAnsiTheme="minorHAnsi" w:cstheme="minorHAnsi"/>
          <w:snapToGrid w:val="0"/>
          <w:lang w:val="ro-RO"/>
        </w:rPr>
      </w:pPr>
    </w:p>
    <w:p w:rsidR="004750E8" w:rsidRPr="00CF664A" w:rsidRDefault="004750E8" w:rsidP="004750E8">
      <w:pPr>
        <w:tabs>
          <w:tab w:val="left" w:pos="891"/>
        </w:tabs>
        <w:spacing w:after="0" w:line="240" w:lineRule="auto"/>
        <w:jc w:val="both"/>
        <w:rPr>
          <w:rFonts w:asciiTheme="minorHAnsi" w:eastAsia="Times New Roman" w:hAnsiTheme="minorHAnsi" w:cstheme="minorHAnsi"/>
          <w:snapToGrid w:val="0"/>
          <w:lang w:val="ro-RO"/>
        </w:rPr>
      </w:pPr>
    </w:p>
    <w:p w:rsidR="004750E8" w:rsidRPr="00CF664A" w:rsidRDefault="004750E8" w:rsidP="00F555C8">
      <w:pPr>
        <w:spacing w:after="0" w:line="240" w:lineRule="auto"/>
        <w:rPr>
          <w:rFonts w:asciiTheme="minorHAnsi" w:eastAsia="Times New Roman" w:hAnsiTheme="minorHAnsi" w:cstheme="minorHAnsi"/>
          <w:color w:val="000000"/>
          <w:lang w:val="es-ES"/>
        </w:rPr>
      </w:pPr>
      <w:r w:rsidRPr="00CF664A">
        <w:rPr>
          <w:rFonts w:asciiTheme="minorHAnsi" w:eastAsia="Times New Roman" w:hAnsiTheme="minorHAnsi" w:cstheme="minorHAnsi"/>
          <w:lang w:val="ro-RO"/>
        </w:rPr>
        <w:tab/>
      </w:r>
      <w:r w:rsidRPr="00CF664A">
        <w:rPr>
          <w:rFonts w:asciiTheme="minorHAnsi" w:eastAsia="Times New Roman" w:hAnsiTheme="minorHAnsi" w:cstheme="minorHAnsi"/>
          <w:lang w:val="ro-RO"/>
        </w:rPr>
        <w:tab/>
      </w:r>
      <w:r w:rsidRPr="00CF664A">
        <w:rPr>
          <w:rFonts w:asciiTheme="minorHAnsi" w:eastAsia="Times New Roman" w:hAnsiTheme="minorHAnsi" w:cstheme="minorHAnsi"/>
          <w:lang w:val="ro-RO"/>
        </w:rPr>
        <w:tab/>
      </w:r>
      <w:r w:rsidRPr="00CF664A">
        <w:rPr>
          <w:rFonts w:asciiTheme="minorHAnsi" w:eastAsia="Times New Roman" w:hAnsiTheme="minorHAnsi" w:cstheme="minorHAnsi"/>
          <w:lang w:val="ro-RO"/>
        </w:rPr>
        <w:tab/>
      </w:r>
      <w:r w:rsidRPr="00CF664A">
        <w:rPr>
          <w:rFonts w:asciiTheme="minorHAnsi" w:eastAsia="Times New Roman" w:hAnsiTheme="minorHAnsi" w:cstheme="minorHAnsi"/>
          <w:lang w:val="ro-RO"/>
        </w:rPr>
        <w:tab/>
      </w:r>
    </w:p>
    <w:p w:rsidR="006C3C56" w:rsidRPr="00CF664A" w:rsidRDefault="006C3C56" w:rsidP="004750E8">
      <w:pPr>
        <w:tabs>
          <w:tab w:val="left" w:pos="6510"/>
        </w:tabs>
        <w:jc w:val="both"/>
        <w:rPr>
          <w:rFonts w:asciiTheme="minorHAnsi" w:hAnsiTheme="minorHAnsi" w:cstheme="minorHAnsi"/>
          <w:lang w:val="es-ES_tradnl"/>
        </w:rPr>
      </w:pPr>
    </w:p>
    <w:p w:rsidR="00E76EC1" w:rsidRPr="00F555C8" w:rsidRDefault="004750E8" w:rsidP="00F555C8">
      <w:pPr>
        <w:tabs>
          <w:tab w:val="left" w:pos="6510"/>
        </w:tabs>
        <w:jc w:val="both"/>
        <w:rPr>
          <w:rFonts w:asciiTheme="minorHAnsi" w:hAnsiTheme="minorHAnsi" w:cstheme="minorHAnsi"/>
          <w:lang w:val="es-ES_tradnl"/>
        </w:rPr>
      </w:pPr>
      <w:r w:rsidRPr="00CF664A">
        <w:rPr>
          <w:rFonts w:asciiTheme="minorHAnsi" w:hAnsiTheme="minorHAnsi" w:cstheme="minorHAnsi"/>
          <w:lang w:val="es-ES_tradnl"/>
        </w:rPr>
        <w:t xml:space="preserve">* </w:t>
      </w:r>
      <w:proofErr w:type="spellStart"/>
      <w:r w:rsidRPr="00CF664A">
        <w:rPr>
          <w:rFonts w:asciiTheme="minorHAnsi" w:hAnsiTheme="minorHAnsi" w:cstheme="minorHAnsi"/>
          <w:lang w:val="es-ES_tradnl"/>
        </w:rPr>
        <w:t>Aceasta</w:t>
      </w:r>
      <w:proofErr w:type="spellEnd"/>
      <w:r w:rsidRPr="00CF664A">
        <w:rPr>
          <w:rFonts w:asciiTheme="minorHAnsi" w:hAnsiTheme="minorHAnsi" w:cstheme="minorHAnsi"/>
          <w:lang w:val="es-ES_tradnl"/>
        </w:rPr>
        <w:t xml:space="preserve"> </w:t>
      </w:r>
      <w:proofErr w:type="spellStart"/>
      <w:r w:rsidRPr="00CF664A">
        <w:rPr>
          <w:rFonts w:asciiTheme="minorHAnsi" w:hAnsiTheme="minorHAnsi" w:cstheme="minorHAnsi"/>
          <w:lang w:val="es-ES_tradnl"/>
        </w:rPr>
        <w:t>declaratie</w:t>
      </w:r>
      <w:proofErr w:type="spellEnd"/>
      <w:r w:rsidRPr="00CF664A">
        <w:rPr>
          <w:rFonts w:asciiTheme="minorHAnsi" w:hAnsiTheme="minorHAnsi" w:cstheme="minorHAnsi"/>
          <w:lang w:val="es-ES_tradnl"/>
        </w:rPr>
        <w:t xml:space="preserve"> va fi </w:t>
      </w:r>
      <w:proofErr w:type="spellStart"/>
      <w:r w:rsidRPr="00CF664A">
        <w:rPr>
          <w:rFonts w:asciiTheme="minorHAnsi" w:hAnsiTheme="minorHAnsi" w:cstheme="minorHAnsi"/>
          <w:lang w:val="es-ES_tradnl"/>
        </w:rPr>
        <w:t>atașată</w:t>
      </w:r>
      <w:proofErr w:type="spellEnd"/>
      <w:r w:rsidRPr="00CF664A">
        <w:rPr>
          <w:rFonts w:asciiTheme="minorHAnsi" w:hAnsiTheme="minorHAnsi" w:cstheme="minorHAnsi"/>
          <w:lang w:val="es-ES_tradnl"/>
        </w:rPr>
        <w:t xml:space="preserve"> </w:t>
      </w:r>
      <w:proofErr w:type="spellStart"/>
      <w:r w:rsidRPr="00CF664A">
        <w:rPr>
          <w:rFonts w:asciiTheme="minorHAnsi" w:hAnsiTheme="minorHAnsi" w:cstheme="minorHAnsi"/>
          <w:lang w:val="es-ES_tradnl"/>
        </w:rPr>
        <w:t>obligatoriu</w:t>
      </w:r>
      <w:proofErr w:type="spellEnd"/>
      <w:r w:rsidRPr="00CF664A">
        <w:rPr>
          <w:rFonts w:asciiTheme="minorHAnsi" w:hAnsiTheme="minorHAnsi" w:cstheme="minorHAnsi"/>
          <w:lang w:val="es-ES_tradnl"/>
        </w:rPr>
        <w:t xml:space="preserve"> </w:t>
      </w:r>
      <w:r w:rsidR="00F555C8">
        <w:rPr>
          <w:rFonts w:asciiTheme="minorHAnsi" w:hAnsiTheme="minorHAnsi" w:cstheme="minorHAnsi"/>
          <w:lang w:val="es-ES_tradnl"/>
        </w:rPr>
        <w:t xml:space="preserve">la </w:t>
      </w:r>
      <w:proofErr w:type="spellStart"/>
      <w:r w:rsidR="00F555C8">
        <w:rPr>
          <w:rFonts w:asciiTheme="minorHAnsi" w:hAnsiTheme="minorHAnsi" w:cstheme="minorHAnsi"/>
          <w:lang w:val="es-ES_tradnl"/>
        </w:rPr>
        <w:t>dosarul</w:t>
      </w:r>
      <w:proofErr w:type="spellEnd"/>
      <w:r w:rsidR="00F555C8">
        <w:rPr>
          <w:rFonts w:asciiTheme="minorHAnsi" w:hAnsiTheme="minorHAnsi" w:cstheme="minorHAnsi"/>
          <w:lang w:val="es-ES_tradnl"/>
        </w:rPr>
        <w:t xml:space="preserve"> </w:t>
      </w:r>
      <w:proofErr w:type="spellStart"/>
      <w:r w:rsidR="00F555C8">
        <w:rPr>
          <w:rFonts w:asciiTheme="minorHAnsi" w:hAnsiTheme="minorHAnsi" w:cstheme="minorHAnsi"/>
          <w:lang w:val="es-ES_tradnl"/>
        </w:rPr>
        <w:t>Cererii</w:t>
      </w:r>
      <w:proofErr w:type="spellEnd"/>
      <w:r w:rsidR="00F555C8">
        <w:rPr>
          <w:rFonts w:asciiTheme="minorHAnsi" w:hAnsiTheme="minorHAnsi" w:cstheme="minorHAnsi"/>
          <w:lang w:val="es-ES_tradnl"/>
        </w:rPr>
        <w:t xml:space="preserve"> de </w:t>
      </w:r>
      <w:proofErr w:type="spellStart"/>
      <w:r w:rsidR="00F555C8">
        <w:rPr>
          <w:rFonts w:asciiTheme="minorHAnsi" w:hAnsiTheme="minorHAnsi" w:cstheme="minorHAnsi"/>
          <w:lang w:val="es-ES_tradnl"/>
        </w:rPr>
        <w:t>finanțare</w:t>
      </w:r>
      <w:proofErr w:type="spellEnd"/>
    </w:p>
    <w:p w:rsidR="00E76EC1" w:rsidRDefault="00E76EC1" w:rsidP="006C3C56">
      <w:pPr>
        <w:tabs>
          <w:tab w:val="left" w:pos="891"/>
        </w:tabs>
        <w:spacing w:after="0" w:line="240" w:lineRule="auto"/>
        <w:jc w:val="both"/>
        <w:rPr>
          <w:rFonts w:asciiTheme="minorHAnsi" w:eastAsia="Times New Roman" w:hAnsiTheme="minorHAnsi" w:cstheme="minorHAnsi"/>
          <w:b/>
          <w:i/>
          <w:color w:val="000000"/>
          <w:lang w:val="it-IT"/>
        </w:rPr>
      </w:pPr>
    </w:p>
    <w:p w:rsidR="006C3C56" w:rsidRPr="00CF664A" w:rsidRDefault="006C3C56" w:rsidP="006C3C56">
      <w:pPr>
        <w:tabs>
          <w:tab w:val="left" w:pos="891"/>
        </w:tabs>
        <w:spacing w:after="0" w:line="240" w:lineRule="auto"/>
        <w:jc w:val="both"/>
        <w:rPr>
          <w:rFonts w:asciiTheme="minorHAnsi" w:eastAsia="Times New Roman" w:hAnsiTheme="minorHAnsi" w:cstheme="minorHAnsi"/>
          <w:b/>
          <w:i/>
          <w:color w:val="000000"/>
          <w:lang w:val="it-IT"/>
        </w:rPr>
      </w:pPr>
      <w:r w:rsidRPr="00CF664A">
        <w:rPr>
          <w:rFonts w:asciiTheme="minorHAnsi" w:eastAsia="Times New Roman" w:hAnsiTheme="minorHAnsi" w:cstheme="minorHAnsi"/>
          <w:b/>
          <w:i/>
          <w:color w:val="000000"/>
          <w:lang w:val="it-IT"/>
        </w:rPr>
        <w:lastRenderedPageBreak/>
        <w:t>HOTĂRÂREA nr. 226 din 2 aprilie 2015</w:t>
      </w:r>
      <w:r w:rsidRPr="00CF664A">
        <w:rPr>
          <w:rFonts w:asciiTheme="minorHAnsi" w:eastAsia="Times New Roman" w:hAnsiTheme="minorHAnsi" w:cstheme="minorHAnsi"/>
          <w:i/>
          <w:color w:val="000000"/>
          <w:lang w:val="it-IT"/>
        </w:rPr>
        <w:t xml:space="preserve"> privind stabilirea cadrului general de implementare a măsurilor programului naţional de dezvoltare rurală cofinanţate din Fondul European Agricol pentru Dezvoltare Rurală şi de la bugetul de stat, </w:t>
      </w:r>
      <w:r w:rsidRPr="00CF664A">
        <w:rPr>
          <w:rFonts w:asciiTheme="minorHAnsi" w:eastAsia="Times New Roman" w:hAnsiTheme="minorHAnsi" w:cstheme="minorHAnsi"/>
          <w:b/>
          <w:i/>
          <w:color w:val="000000"/>
          <w:lang w:val="it-IT"/>
        </w:rPr>
        <w:t>art. 6:</w:t>
      </w:r>
    </w:p>
    <w:p w:rsidR="006C3C56" w:rsidRPr="00CF664A" w:rsidRDefault="006C3C56" w:rsidP="006C3C56">
      <w:pPr>
        <w:tabs>
          <w:tab w:val="left" w:pos="891"/>
        </w:tabs>
        <w:spacing w:after="0" w:line="240" w:lineRule="auto"/>
        <w:jc w:val="both"/>
        <w:rPr>
          <w:rFonts w:asciiTheme="minorHAnsi" w:eastAsia="Times New Roman" w:hAnsiTheme="minorHAnsi" w:cstheme="minorHAnsi"/>
          <w:b/>
          <w:i/>
          <w:color w:val="000000"/>
          <w:lang w:val="it-IT"/>
        </w:rPr>
      </w:pPr>
    </w:p>
    <w:p w:rsidR="006C3C56" w:rsidRPr="00CF664A" w:rsidRDefault="006C3C56" w:rsidP="006C3C56">
      <w:pPr>
        <w:tabs>
          <w:tab w:val="left" w:pos="891"/>
        </w:tabs>
        <w:spacing w:after="0" w:line="240" w:lineRule="auto"/>
        <w:jc w:val="both"/>
        <w:rPr>
          <w:rFonts w:asciiTheme="minorHAnsi" w:eastAsia="Times New Roman" w:hAnsiTheme="minorHAnsi" w:cstheme="minorHAnsi"/>
          <w:b/>
          <w:bCs/>
          <w:i/>
          <w:strike/>
          <w:color w:val="000000"/>
          <w:lang w:val="ro-RO"/>
        </w:rPr>
      </w:pPr>
    </w:p>
    <w:p w:rsidR="00115141" w:rsidRPr="00CF664A" w:rsidRDefault="00115141" w:rsidP="006C3C56">
      <w:pPr>
        <w:tabs>
          <w:tab w:val="left" w:pos="891"/>
        </w:tabs>
        <w:spacing w:after="0" w:line="240" w:lineRule="auto"/>
        <w:jc w:val="both"/>
        <w:rPr>
          <w:rFonts w:asciiTheme="minorHAnsi" w:eastAsia="Times New Roman" w:hAnsiTheme="minorHAnsi" w:cstheme="minorHAnsi"/>
          <w:i/>
          <w:color w:val="000000"/>
          <w:lang w:val="ro-RO"/>
        </w:rPr>
      </w:pPr>
    </w:p>
    <w:p w:rsidR="006C3C56" w:rsidRPr="00CF664A" w:rsidRDefault="006C3C56" w:rsidP="006C3C56">
      <w:pPr>
        <w:shd w:val="clear" w:color="auto" w:fill="FFFFFF"/>
        <w:spacing w:after="0" w:line="240" w:lineRule="auto"/>
        <w:jc w:val="both"/>
        <w:rPr>
          <w:rFonts w:asciiTheme="minorHAnsi" w:eastAsia="Times New Roman" w:hAnsiTheme="minorHAnsi" w:cstheme="minorHAnsi"/>
          <w:i/>
          <w:lang w:val="ro-RO" w:eastAsia="ro-RO"/>
        </w:rPr>
      </w:pPr>
      <w:r w:rsidRPr="00CF664A">
        <w:rPr>
          <w:rFonts w:asciiTheme="minorHAnsi" w:eastAsia="Times New Roman" w:hAnsiTheme="minorHAnsi" w:cstheme="minorHAnsi"/>
          <w:b/>
          <w:bCs/>
          <w:i/>
          <w:lang w:val="ro-RO" w:eastAsia="ro-RO"/>
        </w:rPr>
        <w:t>Art. 6</w:t>
      </w:r>
    </w:p>
    <w:p w:rsidR="006C3C56" w:rsidRPr="00CF664A" w:rsidRDefault="006C3C56" w:rsidP="006C3C56">
      <w:pPr>
        <w:shd w:val="clear" w:color="auto" w:fill="FFFFFF"/>
        <w:spacing w:after="0" w:line="240" w:lineRule="auto"/>
        <w:jc w:val="both"/>
        <w:rPr>
          <w:rFonts w:asciiTheme="minorHAnsi" w:eastAsia="Times New Roman" w:hAnsiTheme="minorHAnsi" w:cstheme="minorHAnsi"/>
          <w:i/>
          <w:lang w:val="ro-RO" w:eastAsia="ro-RO"/>
        </w:rPr>
      </w:pPr>
      <w:bookmarkStart w:id="1" w:name="do|caII|si1|ar6|pa1"/>
      <w:bookmarkEnd w:id="1"/>
      <w:r w:rsidRPr="00CF664A">
        <w:rPr>
          <w:rFonts w:asciiTheme="minorHAnsi" w:eastAsia="Times New Roman" w:hAnsiTheme="minorHAnsi" w:cstheme="minorHAnsi"/>
          <w:i/>
          <w:lang w:val="ro-RO" w:eastAsia="ro-RO"/>
        </w:rPr>
        <w:t>Categoriile de solicitanţi/ beneficiari ai măsurilor/ submăsurilor de investiţii derulate prin PNDR 2014-2020, restricţionate de la finanţare, sunt, după caz:</w:t>
      </w:r>
    </w:p>
    <w:p w:rsidR="006C3C56" w:rsidRPr="00CF664A" w:rsidRDefault="006C3C56" w:rsidP="006C3C56">
      <w:pPr>
        <w:shd w:val="clear" w:color="auto" w:fill="FFFFFF"/>
        <w:spacing w:after="0" w:line="240" w:lineRule="auto"/>
        <w:jc w:val="both"/>
        <w:rPr>
          <w:rFonts w:asciiTheme="minorHAnsi" w:eastAsia="Times New Roman" w:hAnsiTheme="minorHAnsi" w:cstheme="minorHAnsi"/>
          <w:i/>
          <w:lang w:val="ro-RO" w:eastAsia="ro-RO"/>
        </w:rPr>
      </w:pPr>
      <w:bookmarkStart w:id="2" w:name="do|caII|si1|ar6|lia"/>
      <w:bookmarkStart w:id="3" w:name="do|caII|si1|ar6|lib"/>
      <w:bookmarkEnd w:id="2"/>
      <w:bookmarkEnd w:id="3"/>
      <w:r w:rsidRPr="00CF664A">
        <w:rPr>
          <w:rFonts w:asciiTheme="minorHAnsi" w:eastAsia="Times New Roman" w:hAnsiTheme="minorHAnsi" w:cstheme="minorHAnsi"/>
          <w:b/>
          <w:bCs/>
          <w:i/>
          <w:color w:val="8F0000"/>
          <w:lang w:val="ro-RO" w:eastAsia="ro-RO"/>
        </w:rPr>
        <w:t xml:space="preserve">b) </w:t>
      </w:r>
      <w:r w:rsidRPr="00CF664A">
        <w:rPr>
          <w:rFonts w:asciiTheme="minorHAnsi" w:eastAsia="Times New Roman" w:hAnsiTheme="minorHAnsi" w:cstheme="minorHAnsi"/>
          <w:i/>
          <w:lang w:val="ro-RO" w:eastAsia="ro-RO"/>
        </w:rPr>
        <w:t>solicitanţii/beneficiarii, după caz, înregistraţi în Registrul debitorilor AFIR, atât pentru Programul SAPARD, cât şi pentru FEADR, până la achitarea integrală a datoriei faţă de AFIR, inclusiv a dobânzilor şi majorărilor de întârziere;</w:t>
      </w:r>
    </w:p>
    <w:p w:rsidR="006C3C56" w:rsidRPr="00CF664A" w:rsidRDefault="006C3C56" w:rsidP="006C3C56">
      <w:pPr>
        <w:shd w:val="clear" w:color="auto" w:fill="FFFFFF"/>
        <w:spacing w:after="0" w:line="240" w:lineRule="auto"/>
        <w:jc w:val="both"/>
        <w:rPr>
          <w:rFonts w:asciiTheme="minorHAnsi" w:eastAsia="Times New Roman" w:hAnsiTheme="minorHAnsi" w:cstheme="minorHAnsi"/>
          <w:i/>
          <w:lang w:val="ro-RO" w:eastAsia="ro-RO"/>
        </w:rPr>
      </w:pPr>
      <w:bookmarkStart w:id="4" w:name="do|caII|si1|ar6|lic"/>
      <w:bookmarkEnd w:id="4"/>
      <w:r w:rsidRPr="00CF664A">
        <w:rPr>
          <w:rFonts w:asciiTheme="minorHAnsi" w:eastAsia="Times New Roman" w:hAnsiTheme="minorHAnsi" w:cstheme="minorHAnsi"/>
          <w:b/>
          <w:bCs/>
          <w:i/>
          <w:color w:val="8F0000"/>
          <w:lang w:val="ro-RO" w:eastAsia="ro-RO"/>
        </w:rPr>
        <w:t xml:space="preserve">c) </w:t>
      </w:r>
      <w:r w:rsidRPr="00CF664A">
        <w:rPr>
          <w:rFonts w:asciiTheme="minorHAnsi" w:eastAsia="Times New Roman" w:hAnsiTheme="minorHAnsi" w:cstheme="minorHAnsi"/>
          <w:i/>
          <w:lang w:val="ro-RO" w:eastAsia="ro-RO"/>
        </w:rPr>
        <w:t>solicitanţii/beneficiarii, după caz, care au contracte de finanţare pentru proiecte nerealizate încetate din proprie iniţiativă, pentru un an de la data rezilierii, iar solicitanţii/beneficiarii care au contracte de finanţare încetate pentru nerespectarea obligaţiilor contractuale din iniţiativa AFIR, pentru 2 ani de la data rezilierii;</w:t>
      </w:r>
    </w:p>
    <w:p w:rsidR="006C3C56" w:rsidRPr="00CF664A" w:rsidRDefault="006C3C56" w:rsidP="006C3C56">
      <w:pPr>
        <w:shd w:val="clear" w:color="auto" w:fill="FFFFFF"/>
        <w:spacing w:after="0" w:line="240" w:lineRule="auto"/>
        <w:jc w:val="both"/>
        <w:rPr>
          <w:rFonts w:asciiTheme="minorHAnsi" w:eastAsia="Times New Roman" w:hAnsiTheme="minorHAnsi" w:cstheme="minorHAnsi"/>
          <w:i/>
          <w:lang w:val="ro-RO" w:eastAsia="ro-RO"/>
        </w:rPr>
      </w:pPr>
      <w:bookmarkStart w:id="5" w:name="do|caII|si1|ar6|lid"/>
      <w:bookmarkEnd w:id="5"/>
      <w:r w:rsidRPr="00CF664A">
        <w:rPr>
          <w:rFonts w:asciiTheme="minorHAnsi" w:eastAsia="Times New Roman" w:hAnsiTheme="minorHAnsi" w:cstheme="minorHAnsi"/>
          <w:b/>
          <w:bCs/>
          <w:i/>
          <w:color w:val="8F0000"/>
          <w:lang w:val="ro-RO" w:eastAsia="ro-RO"/>
        </w:rPr>
        <w:t xml:space="preserve">d) </w:t>
      </w:r>
      <w:r w:rsidRPr="00CF664A">
        <w:rPr>
          <w:rFonts w:asciiTheme="minorHAnsi" w:eastAsia="Times New Roman" w:hAnsiTheme="minorHAnsi" w:cstheme="minorHAnsi"/>
          <w:i/>
          <w:lang w:val="ro-RO" w:eastAsia="ro-RO"/>
        </w:rPr>
        <w:t>beneficiarii Programului SAPARD sau ai cofinanţării FEADR, care se află în situaţii litigioase cu AFIR, până la pronunţarea definitivă a instanţei de judecată în litigiul dedus judecăţii;</w:t>
      </w:r>
    </w:p>
    <w:p w:rsidR="006C3C56" w:rsidRPr="00CF664A" w:rsidRDefault="006C3C56" w:rsidP="006C3C56">
      <w:pPr>
        <w:shd w:val="clear" w:color="auto" w:fill="FFFFFF"/>
        <w:spacing w:after="0" w:line="240" w:lineRule="auto"/>
        <w:jc w:val="both"/>
        <w:rPr>
          <w:rFonts w:asciiTheme="minorHAnsi" w:eastAsia="Times New Roman" w:hAnsiTheme="minorHAnsi" w:cstheme="minorHAnsi"/>
          <w:i/>
          <w:lang w:val="ro-RO" w:eastAsia="ro-RO"/>
        </w:rPr>
      </w:pPr>
      <w:bookmarkStart w:id="6" w:name="do|caII|si1|ar6|lie"/>
      <w:bookmarkEnd w:id="6"/>
      <w:r w:rsidRPr="00CF664A">
        <w:rPr>
          <w:rFonts w:asciiTheme="minorHAnsi" w:eastAsia="Times New Roman" w:hAnsiTheme="minorHAnsi" w:cstheme="minorHAnsi"/>
          <w:b/>
          <w:bCs/>
          <w:i/>
          <w:color w:val="8F0000"/>
          <w:lang w:val="ro-RO" w:eastAsia="ro-RO"/>
        </w:rPr>
        <w:t xml:space="preserve">e) </w:t>
      </w:r>
      <w:r w:rsidRPr="00CF664A">
        <w:rPr>
          <w:rFonts w:asciiTheme="minorHAnsi" w:eastAsia="Times New Roman" w:hAnsiTheme="minorHAnsi" w:cstheme="minorHAnsi"/>
          <w:i/>
          <w:lang w:val="ro-RO" w:eastAsia="ro-RO"/>
        </w:rPr>
        <w:t>solicitanţii care s-au angajat prin declaraţie la depunerea cererii de finanţare că vor depune dovada cofinanţării la contractare sau că vor depune proiectul tehnic şi nu prezintă documentele la data prevăzută în notificare din motive neimputabile acestora, nu vor mai putea accesa programul timp de un an de la notificare.</w:t>
      </w:r>
    </w:p>
    <w:p w:rsidR="006C3C56" w:rsidRPr="00CF664A" w:rsidRDefault="006C3C56" w:rsidP="006C3C56">
      <w:pPr>
        <w:tabs>
          <w:tab w:val="left" w:pos="891"/>
        </w:tabs>
        <w:spacing w:after="0" w:line="240" w:lineRule="auto"/>
        <w:jc w:val="both"/>
        <w:rPr>
          <w:rFonts w:asciiTheme="minorHAnsi" w:eastAsia="Times New Roman" w:hAnsiTheme="minorHAnsi" w:cstheme="minorHAnsi"/>
          <w:b/>
          <w:i/>
          <w:color w:val="000000"/>
          <w:lang w:val="it-IT"/>
        </w:rPr>
      </w:pPr>
    </w:p>
    <w:p w:rsidR="006C3C56" w:rsidRPr="00CF664A" w:rsidRDefault="006C3C56" w:rsidP="004750E8">
      <w:pPr>
        <w:tabs>
          <w:tab w:val="left" w:pos="6510"/>
        </w:tabs>
        <w:jc w:val="both"/>
        <w:rPr>
          <w:rFonts w:asciiTheme="minorHAnsi" w:hAnsiTheme="minorHAnsi" w:cstheme="minorHAnsi"/>
        </w:rPr>
      </w:pPr>
    </w:p>
    <w:sectPr w:rsidR="006C3C56" w:rsidRPr="00CF664A" w:rsidSect="00F555C8">
      <w:headerReference w:type="default" r:id="rId7"/>
      <w:pgSz w:w="11906" w:h="16838"/>
      <w:pgMar w:top="851" w:right="991"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43F" w:rsidRDefault="0054143F" w:rsidP="00F555C8">
      <w:pPr>
        <w:spacing w:after="0" w:line="240" w:lineRule="auto"/>
      </w:pPr>
      <w:r>
        <w:separator/>
      </w:r>
    </w:p>
  </w:endnote>
  <w:endnote w:type="continuationSeparator" w:id="0">
    <w:p w:rsidR="0054143F" w:rsidRDefault="0054143F" w:rsidP="00F55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43F" w:rsidRDefault="0054143F" w:rsidP="00F555C8">
      <w:pPr>
        <w:spacing w:after="0" w:line="240" w:lineRule="auto"/>
      </w:pPr>
      <w:r>
        <w:separator/>
      </w:r>
    </w:p>
  </w:footnote>
  <w:footnote w:type="continuationSeparator" w:id="0">
    <w:p w:rsidR="0054143F" w:rsidRDefault="0054143F" w:rsidP="00F555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5C8" w:rsidRPr="00B950AE" w:rsidRDefault="00F555C8" w:rsidP="00F555C8">
    <w:pPr>
      <w:tabs>
        <w:tab w:val="center" w:pos="4680"/>
        <w:tab w:val="right" w:pos="9923"/>
      </w:tabs>
      <w:spacing w:after="0" w:line="240" w:lineRule="auto"/>
      <w:ind w:left="-567"/>
    </w:pPr>
    <w:r w:rsidRPr="00B950AE">
      <w:rPr>
        <w:rFonts w:ascii="Times New Roman" w:eastAsia="Times New Roman" w:hAnsi="Times New Roman"/>
        <w:noProof/>
      </w:rPr>
      <w:drawing>
        <wp:anchor distT="0" distB="0" distL="114300" distR="114300" simplePos="0" relativeHeight="251659264" behindDoc="0" locked="0" layoutInCell="1" allowOverlap="1" wp14:anchorId="250EA5BD" wp14:editId="3DF91BB4">
          <wp:simplePos x="0" y="0"/>
          <wp:positionH relativeFrom="column">
            <wp:posOffset>3373578</wp:posOffset>
          </wp:positionH>
          <wp:positionV relativeFrom="paragraph">
            <wp:posOffset>59483</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noProof/>
      </w:rPr>
      <w:drawing>
        <wp:inline distT="0" distB="0" distL="0" distR="0" wp14:anchorId="18A88C47" wp14:editId="151A4900">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t xml:space="preserve">             </w:t>
    </w:r>
    <w:r w:rsidRPr="00B950AE">
      <w:rPr>
        <w:noProof/>
      </w:rPr>
      <w:drawing>
        <wp:inline distT="0" distB="0" distL="0" distR="0" wp14:anchorId="2C6F4A3C" wp14:editId="447FB358">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t xml:space="preserve">       </w:t>
    </w:r>
    <w:r w:rsidRPr="00B950AE">
      <w:t xml:space="preserve">    </w:t>
    </w:r>
    <w:r w:rsidRPr="00B950AE">
      <w:rPr>
        <w:noProof/>
      </w:rPr>
      <w:drawing>
        <wp:inline distT="0" distB="0" distL="0" distR="0" wp14:anchorId="720FFEBF" wp14:editId="6AACE60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t xml:space="preserve">                  </w:t>
    </w:r>
    <w:r w:rsidRPr="00B950AE">
      <w:t xml:space="preserve">           </w:t>
    </w:r>
    <w:r w:rsidRPr="00B950AE">
      <w:rPr>
        <w:rFonts w:ascii="Times New Roman" w:eastAsia="Times New Roman" w:hAnsi="Times New Roman"/>
        <w:noProof/>
      </w:rPr>
      <w:t xml:space="preserve">       </w:t>
    </w:r>
    <w:r w:rsidRPr="00B950AE">
      <w:t xml:space="preserve">              </w:t>
    </w:r>
    <w:r w:rsidRPr="00B950AE">
      <w:rPr>
        <w:noProof/>
      </w:rPr>
      <w:drawing>
        <wp:inline distT="0" distB="0" distL="0" distR="0" wp14:anchorId="0601E2D5" wp14:editId="1167A6A6">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F555C8" w:rsidRDefault="00F555C8" w:rsidP="00F555C8">
    <w:pPr>
      <w:pStyle w:val="Header"/>
    </w:pPr>
    <w:r>
      <w:t xml:space="preserve">   </w:t>
    </w:r>
  </w:p>
  <w:p w:rsidR="00F555C8" w:rsidRDefault="00F555C8" w:rsidP="00F555C8">
    <w:pPr>
      <w:pStyle w:val="Header"/>
      <w:ind w:left="-56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121"/>
    <w:rsid w:val="00115141"/>
    <w:rsid w:val="001D7EA4"/>
    <w:rsid w:val="004750E8"/>
    <w:rsid w:val="0054143F"/>
    <w:rsid w:val="005B1249"/>
    <w:rsid w:val="0064749B"/>
    <w:rsid w:val="006731D9"/>
    <w:rsid w:val="00681922"/>
    <w:rsid w:val="006A6507"/>
    <w:rsid w:val="006C3C56"/>
    <w:rsid w:val="00845648"/>
    <w:rsid w:val="009A37F7"/>
    <w:rsid w:val="009A4A03"/>
    <w:rsid w:val="00B12A17"/>
    <w:rsid w:val="00B44121"/>
    <w:rsid w:val="00B70EB9"/>
    <w:rsid w:val="00C73B8C"/>
    <w:rsid w:val="00CF664A"/>
    <w:rsid w:val="00E76EC1"/>
    <w:rsid w:val="00F555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121"/>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5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0E8"/>
    <w:rPr>
      <w:rFonts w:ascii="Tahoma" w:eastAsia="Calibri" w:hAnsi="Tahoma" w:cs="Tahoma"/>
      <w:sz w:val="16"/>
      <w:szCs w:val="16"/>
      <w:lang w:val="en-US"/>
    </w:rPr>
  </w:style>
  <w:style w:type="character" w:styleId="Hyperlink">
    <w:name w:val="Hyperlink"/>
    <w:basedOn w:val="DefaultParagraphFont"/>
    <w:uiPriority w:val="99"/>
    <w:unhideWhenUsed/>
    <w:rsid w:val="00845648"/>
    <w:rPr>
      <w:color w:val="0000FF" w:themeColor="hyperlink"/>
      <w:u w:val="single"/>
    </w:rPr>
  </w:style>
  <w:style w:type="paragraph" w:styleId="Header">
    <w:name w:val="header"/>
    <w:basedOn w:val="Normal"/>
    <w:link w:val="HeaderChar"/>
    <w:uiPriority w:val="99"/>
    <w:unhideWhenUsed/>
    <w:rsid w:val="00F555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F555C8"/>
    <w:rPr>
      <w:rFonts w:ascii="Calibri" w:eastAsia="Calibri" w:hAnsi="Calibri" w:cs="Times New Roman"/>
      <w:lang w:val="en-US"/>
    </w:rPr>
  </w:style>
  <w:style w:type="paragraph" w:styleId="Footer">
    <w:name w:val="footer"/>
    <w:basedOn w:val="Normal"/>
    <w:link w:val="FooterChar"/>
    <w:uiPriority w:val="99"/>
    <w:unhideWhenUsed/>
    <w:rsid w:val="00F555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555C8"/>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121"/>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5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0E8"/>
    <w:rPr>
      <w:rFonts w:ascii="Tahoma" w:eastAsia="Calibri" w:hAnsi="Tahoma" w:cs="Tahoma"/>
      <w:sz w:val="16"/>
      <w:szCs w:val="16"/>
      <w:lang w:val="en-US"/>
    </w:rPr>
  </w:style>
  <w:style w:type="character" w:styleId="Hyperlink">
    <w:name w:val="Hyperlink"/>
    <w:basedOn w:val="DefaultParagraphFont"/>
    <w:uiPriority w:val="99"/>
    <w:unhideWhenUsed/>
    <w:rsid w:val="00845648"/>
    <w:rPr>
      <w:color w:val="0000FF" w:themeColor="hyperlink"/>
      <w:u w:val="single"/>
    </w:rPr>
  </w:style>
  <w:style w:type="paragraph" w:styleId="Header">
    <w:name w:val="header"/>
    <w:basedOn w:val="Normal"/>
    <w:link w:val="HeaderChar"/>
    <w:uiPriority w:val="99"/>
    <w:unhideWhenUsed/>
    <w:rsid w:val="00F555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F555C8"/>
    <w:rPr>
      <w:rFonts w:ascii="Calibri" w:eastAsia="Calibri" w:hAnsi="Calibri" w:cs="Times New Roman"/>
      <w:lang w:val="en-US"/>
    </w:rPr>
  </w:style>
  <w:style w:type="paragraph" w:styleId="Footer">
    <w:name w:val="footer"/>
    <w:basedOn w:val="Normal"/>
    <w:link w:val="FooterChar"/>
    <w:uiPriority w:val="99"/>
    <w:unhideWhenUsed/>
    <w:rsid w:val="00F555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555C8"/>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389</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CRESCO PLUS 2</cp:lastModifiedBy>
  <cp:revision>17</cp:revision>
  <dcterms:created xsi:type="dcterms:W3CDTF">2017-07-01T10:57:00Z</dcterms:created>
  <dcterms:modified xsi:type="dcterms:W3CDTF">2018-08-06T12:37:00Z</dcterms:modified>
</cp:coreProperties>
</file>